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C0E" w:rsidRDefault="004C2C0E" w:rsidP="004C2C0E">
      <w:pPr>
        <w:spacing w:before="100" w:beforeAutospacing="1" w:after="100" w:afterAutospacing="1" w:line="360" w:lineRule="auto"/>
        <w:ind w:left="2835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3A071B" w:rsidRPr="004C2C0E" w:rsidRDefault="00DB6E3E" w:rsidP="004C2C0E">
      <w:pPr>
        <w:spacing w:before="100" w:beforeAutospacing="1" w:after="100" w:afterAutospacing="1" w:line="360" w:lineRule="auto"/>
        <w:ind w:left="2835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C2C0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RESOLUÇÃO Nº </w:t>
      </w:r>
      <w:r w:rsidR="003A071B" w:rsidRPr="004C2C0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7058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</w:t>
      </w:r>
      <w:r w:rsidR="00473A05" w:rsidRPr="004C2C0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</w:t>
      </w:r>
      <w:r w:rsidRPr="004C2C0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2026 – CMAS</w:t>
      </w:r>
    </w:p>
    <w:p w:rsidR="004E5BF9" w:rsidRPr="004E5BF9" w:rsidRDefault="004E5BF9" w:rsidP="004E5BF9">
      <w:pPr>
        <w:pStyle w:val="NormalWeb"/>
        <w:spacing w:line="360" w:lineRule="auto"/>
        <w:ind w:left="2835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SÚMULA:</w:t>
      </w:r>
      <w:r w:rsidRPr="004E5BF9">
        <w:rPr>
          <w:rFonts w:ascii="Arial" w:hAnsi="Arial" w:cs="Arial"/>
        </w:rPr>
        <w:t xml:space="preserve"> Aprova o Plano de Trabalho e Aplicação referente ao repasse proveniente da Emenda Parlamentar nº 28740007/2024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 w:rsidRPr="004E5BF9">
        <w:rPr>
          <w:rFonts w:ascii="Arial" w:hAnsi="Arial" w:cs="Arial"/>
        </w:rPr>
        <w:t>destinado ao Serviço Especializado para Pessoas com Deficiência, Idosas e suas Famílias executado pela APAE de Rio Bom – PR.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Fonts w:ascii="Arial" w:hAnsi="Arial" w:cs="Arial"/>
        </w:rPr>
        <w:t>O Conselho Municipal de Assistência Social – CMAS de Rio Bom – Paraná, no uso das atribuições que lhe confere a Lei Federal nº 8.742, de 07 de dezembro de 1993 – Lei Orgânica da Assistência Social – LOAS, e a Lei Municipal nº 019/2023, de 12 de julho de 2023;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CONSIDERANDO</w:t>
      </w:r>
      <w:r w:rsidRPr="004E5BF9">
        <w:rPr>
          <w:rFonts w:ascii="Arial" w:hAnsi="Arial" w:cs="Arial"/>
        </w:rPr>
        <w:t xml:space="preserve"> a Política Nacional de Assistência Social – PNAS e as diretrizes do Sistema Único de Assistência Social – SUAS;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CONSIDERANDO</w:t>
      </w:r>
      <w:r w:rsidRPr="004E5BF9">
        <w:rPr>
          <w:rFonts w:ascii="Arial" w:hAnsi="Arial" w:cs="Arial"/>
        </w:rPr>
        <w:t xml:space="preserve"> a necessidade de fortalecimento das ações da Proteção Social Especial de Média Complexidade no Município;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CONSIDERANDO</w:t>
      </w:r>
      <w:r w:rsidRPr="004E5BF9">
        <w:rPr>
          <w:rFonts w:ascii="Arial" w:hAnsi="Arial" w:cs="Arial"/>
        </w:rPr>
        <w:t xml:space="preserve"> a importância da oferta do Serviço Especializado para Pessoas com Deficiência, Idosas e suas Famílias, executado pela APAE de Rio Bom – PR, visando à promoção da autonomia, inclusão social e melhoria da qualidade de vida dos usuários;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CONSIDERANDO</w:t>
      </w:r>
      <w:r w:rsidRPr="004E5BF9">
        <w:rPr>
          <w:rFonts w:ascii="Arial" w:hAnsi="Arial" w:cs="Arial"/>
        </w:rPr>
        <w:t xml:space="preserve"> o repasse financeiro proveniente da Emenda Parlamentar nº 28740007/2024, destinado ao cofinanciamento das ações socioassistenciais;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CONSIDERANDO</w:t>
      </w:r>
      <w:r w:rsidRPr="004E5BF9">
        <w:rPr>
          <w:rFonts w:ascii="Arial" w:hAnsi="Arial" w:cs="Arial"/>
        </w:rPr>
        <w:t xml:space="preserve"> o Plano de Trabalho e Aplicação apresentado pela APAE de Rio Bom – PR para execução das ações vinculadas ao serviço;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lastRenderedPageBreak/>
        <w:t>CONSIDERANDO</w:t>
      </w:r>
      <w:r w:rsidRPr="004E5BF9">
        <w:rPr>
          <w:rFonts w:ascii="Arial" w:hAnsi="Arial" w:cs="Arial"/>
        </w:rPr>
        <w:t xml:space="preserve"> a deliberação favorável da plenária do Conselho Municipal de Assistência Social – CMAS, realizada em reunião ordinária</w:t>
      </w:r>
      <w:r>
        <w:rPr>
          <w:rFonts w:ascii="Arial" w:hAnsi="Arial" w:cs="Arial"/>
        </w:rPr>
        <w:t xml:space="preserve"> realizada no dia 26 de maio de 2026.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RESOLVE: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Art. 1º</w:t>
      </w:r>
      <w:r w:rsidRPr="004E5BF9">
        <w:rPr>
          <w:rFonts w:ascii="Arial" w:hAnsi="Arial" w:cs="Arial"/>
        </w:rPr>
        <w:t xml:space="preserve"> Aprovar o Plano de Trabalho e Aplicação referente ao repasse proveniente da Emenda Parlamentar nº 28740007/2024, destinado ao Serviço Especializado para Pessoas com Deficiência, Idosas e suas Famílias, executado pela APAE de Rio Bom – PR.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Art. 2º</w:t>
      </w:r>
      <w:r w:rsidRPr="004E5BF9">
        <w:rPr>
          <w:rFonts w:ascii="Arial" w:hAnsi="Arial" w:cs="Arial"/>
        </w:rPr>
        <w:t xml:space="preserve"> O valor do repasse aprovado corresponde a R$ 50.000,00 (cinquenta mil reais).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>Art. 3º</w:t>
      </w:r>
      <w:r w:rsidRPr="004E5BF9">
        <w:rPr>
          <w:rFonts w:ascii="Arial" w:hAnsi="Arial" w:cs="Arial"/>
        </w:rPr>
        <w:t xml:space="preserve"> Os recursos serão destinados à manutenção, estruturação e desenvolvimento das ações socioassistenciais ofertadas pela APAE de Rio Bom – PR, conforme Plano de Aplicação aprovado.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 xml:space="preserve">Art. </w:t>
      </w:r>
      <w:r>
        <w:rPr>
          <w:rStyle w:val="Forte"/>
          <w:rFonts w:ascii="Arial" w:hAnsi="Arial" w:cs="Arial"/>
        </w:rPr>
        <w:t>4</w:t>
      </w:r>
      <w:r w:rsidRPr="004E5BF9">
        <w:rPr>
          <w:rStyle w:val="Forte"/>
          <w:rFonts w:ascii="Arial" w:hAnsi="Arial" w:cs="Arial"/>
        </w:rPr>
        <w:t>º</w:t>
      </w:r>
      <w:r w:rsidRPr="004E5BF9">
        <w:rPr>
          <w:rFonts w:ascii="Arial" w:hAnsi="Arial" w:cs="Arial"/>
        </w:rPr>
        <w:t xml:space="preserve"> A APAE de Rio Bom – PR deverá prestar contas da aplicação dos recursos recebidos, observando as normas legais vigentes e as orientações dos órgãos competentes.</w:t>
      </w:r>
    </w:p>
    <w:p w:rsidR="004E5BF9" w:rsidRPr="004E5BF9" w:rsidRDefault="004E5BF9" w:rsidP="004E5BF9">
      <w:pPr>
        <w:pStyle w:val="NormalWeb"/>
        <w:spacing w:line="360" w:lineRule="auto"/>
        <w:jc w:val="both"/>
        <w:rPr>
          <w:rFonts w:ascii="Arial" w:hAnsi="Arial" w:cs="Arial"/>
        </w:rPr>
      </w:pPr>
      <w:r w:rsidRPr="004E5BF9">
        <w:rPr>
          <w:rStyle w:val="Forte"/>
          <w:rFonts w:ascii="Arial" w:hAnsi="Arial" w:cs="Arial"/>
        </w:rPr>
        <w:t xml:space="preserve">Art. </w:t>
      </w:r>
      <w:r>
        <w:rPr>
          <w:rStyle w:val="Forte"/>
          <w:rFonts w:ascii="Arial" w:hAnsi="Arial" w:cs="Arial"/>
        </w:rPr>
        <w:t>5</w:t>
      </w:r>
      <w:r w:rsidRPr="004E5BF9">
        <w:rPr>
          <w:rStyle w:val="Forte"/>
          <w:rFonts w:ascii="Arial" w:hAnsi="Arial" w:cs="Arial"/>
        </w:rPr>
        <w:t>º</w:t>
      </w:r>
      <w:r w:rsidRPr="004E5BF9">
        <w:rPr>
          <w:rFonts w:ascii="Arial" w:hAnsi="Arial" w:cs="Arial"/>
        </w:rPr>
        <w:t xml:space="preserve"> Esta Resolução entra em vigor na data de sua publicação.</w:t>
      </w:r>
    </w:p>
    <w:p w:rsidR="003A071B" w:rsidRPr="00E20882" w:rsidRDefault="003A071B" w:rsidP="00E2088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E20882">
        <w:rPr>
          <w:rFonts w:ascii="Arial" w:eastAsia="Times New Roman" w:hAnsi="Arial" w:cs="Arial"/>
          <w:sz w:val="24"/>
          <w:szCs w:val="24"/>
          <w:lang w:eastAsia="pt-BR"/>
        </w:rPr>
        <w:t>Rio Bom, 26 de maio de 2026.</w:t>
      </w:r>
    </w:p>
    <w:p w:rsidR="003A071B" w:rsidRPr="00E20882" w:rsidRDefault="003A071B" w:rsidP="00E208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E20882" w:rsidRDefault="003A071B" w:rsidP="00E208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E20882" w:rsidRDefault="003A071B" w:rsidP="00E208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E20882" w:rsidRDefault="00E20882" w:rsidP="00E2088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Elizângela Santos da Silva</w:t>
      </w:r>
      <w:r w:rsidR="003A071B" w:rsidRPr="00E20882">
        <w:rPr>
          <w:rFonts w:ascii="Arial" w:eastAsia="Times New Roman" w:hAnsi="Arial" w:cs="Arial"/>
          <w:sz w:val="24"/>
          <w:szCs w:val="24"/>
          <w:lang w:eastAsia="pt-BR"/>
        </w:rPr>
        <w:br/>
        <w:t>Presidente do CMAS</w:t>
      </w:r>
    </w:p>
    <w:p w:rsidR="003A071B" w:rsidRPr="003A071B" w:rsidRDefault="003A071B" w:rsidP="00E20882">
      <w:pPr>
        <w:pStyle w:val="isselectedend"/>
        <w:ind w:left="-567" w:right="-1"/>
        <w:jc w:val="center"/>
        <w:rPr>
          <w:rFonts w:ascii="Arial" w:hAnsi="Arial" w:cs="Arial"/>
        </w:rPr>
      </w:pPr>
    </w:p>
    <w:p w:rsidR="003A071B" w:rsidRPr="003A071B" w:rsidRDefault="003A071B" w:rsidP="003A071B">
      <w:pPr>
        <w:pStyle w:val="isselectedend"/>
        <w:ind w:left="-567" w:right="-1"/>
        <w:jc w:val="both"/>
        <w:rPr>
          <w:rFonts w:ascii="Arial" w:hAnsi="Arial" w:cs="Arial"/>
        </w:rPr>
      </w:pPr>
    </w:p>
    <w:p w:rsidR="003A071B" w:rsidRDefault="003A071B" w:rsidP="00DB6E3E">
      <w:pPr>
        <w:pStyle w:val="isselectedend"/>
        <w:ind w:left="-567" w:right="-1"/>
        <w:jc w:val="right"/>
        <w:rPr>
          <w:rFonts w:ascii="Arial" w:hAnsi="Arial" w:cs="Arial"/>
        </w:rPr>
      </w:pPr>
    </w:p>
    <w:sectPr w:rsidR="003A071B" w:rsidSect="00AB6F38">
      <w:headerReference w:type="default" r:id="rId6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DF1" w:rsidRDefault="00B21DF1" w:rsidP="00F160D3">
      <w:pPr>
        <w:spacing w:after="0" w:line="240" w:lineRule="auto"/>
      </w:pPr>
      <w:r>
        <w:separator/>
      </w:r>
    </w:p>
  </w:endnote>
  <w:endnote w:type="continuationSeparator" w:id="0">
    <w:p w:rsidR="00B21DF1" w:rsidRDefault="00B21DF1" w:rsidP="00F1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DF1" w:rsidRDefault="00B21DF1" w:rsidP="00F160D3">
      <w:pPr>
        <w:spacing w:after="0" w:line="240" w:lineRule="auto"/>
      </w:pPr>
      <w:r>
        <w:separator/>
      </w:r>
    </w:p>
  </w:footnote>
  <w:footnote w:type="continuationSeparator" w:id="0">
    <w:p w:rsidR="00B21DF1" w:rsidRDefault="00B21DF1" w:rsidP="00F16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D3" w:rsidRPr="00DC3B1A" w:rsidRDefault="00F160D3" w:rsidP="00F160D3">
    <w:pPr>
      <w:keepNext/>
      <w:keepLines/>
      <w:spacing w:before="480"/>
      <w:jc w:val="center"/>
      <w:outlineLvl w:val="0"/>
      <w:rPr>
        <w:rFonts w:ascii="Arial" w:hAnsi="Arial" w:cs="Arial"/>
        <w:b/>
        <w:bCs/>
        <w:sz w:val="24"/>
        <w:szCs w:val="24"/>
      </w:rPr>
    </w:pPr>
    <w:r w:rsidRPr="00DC3B1A">
      <w:rPr>
        <w:rFonts w:ascii="Arial" w:hAnsi="Arial" w:cs="Arial"/>
        <w:b/>
        <w:bCs/>
        <w:sz w:val="24"/>
        <w:szCs w:val="24"/>
      </w:rPr>
      <w:t>CONSELHO MUNICIPAL DE ASSISTÊNCIA SOCIAL</w:t>
    </w:r>
  </w:p>
  <w:p w:rsidR="00F160D3" w:rsidRPr="00DC3B1A" w:rsidRDefault="00F160D3" w:rsidP="00F160D3">
    <w:pPr>
      <w:keepNext/>
      <w:keepLines/>
      <w:spacing w:before="200" w:line="276" w:lineRule="auto"/>
      <w:jc w:val="center"/>
      <w:outlineLvl w:val="1"/>
      <w:rPr>
        <w:rFonts w:ascii="Arial" w:hAnsi="Arial" w:cs="Arial"/>
        <w:bCs/>
        <w:sz w:val="24"/>
        <w:szCs w:val="24"/>
      </w:rPr>
    </w:pPr>
    <w:r w:rsidRPr="00DC3B1A">
      <w:rPr>
        <w:rFonts w:ascii="Arial" w:hAnsi="Arial" w:cs="Arial"/>
        <w:bCs/>
        <w:sz w:val="24"/>
        <w:szCs w:val="24"/>
      </w:rPr>
      <w:t>Lei Federal nº. 8742/93 – Lei Municipal nº. 19/2023  de 12 de julho de 2023</w:t>
    </w:r>
  </w:p>
  <w:p w:rsidR="00F160D3" w:rsidRPr="00DC3B1A" w:rsidRDefault="00F160D3" w:rsidP="00F160D3">
    <w:pPr>
      <w:tabs>
        <w:tab w:val="center" w:pos="4252"/>
        <w:tab w:val="right" w:pos="8504"/>
      </w:tabs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</w:rPr>
      <w:t xml:space="preserve">      Rua Ayrton Senna da Silva, S/N - Fone/ (43) 3468 1124                                                  E-mail: </w:t>
    </w:r>
    <w:hyperlink r:id="rId1" w:history="1">
      <w:r w:rsidRPr="00DC3B1A">
        <w:rPr>
          <w:rFonts w:ascii="Arial" w:hAnsi="Arial" w:cs="Arial"/>
          <w:color w:val="0563C1" w:themeColor="hyperlink"/>
          <w:sz w:val="24"/>
          <w:szCs w:val="24"/>
          <w:u w:val="single"/>
        </w:rPr>
        <w:t>cmas@riobom.pr.gov.br</w:t>
      </w:r>
    </w:hyperlink>
  </w:p>
  <w:p w:rsidR="00F160D3" w:rsidRPr="00F160D3" w:rsidRDefault="00F160D3" w:rsidP="00F160D3">
    <w:pPr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  <w:u w:val="single"/>
      </w:rPr>
      <w:t>RIO BOM -PR</w:t>
    </w:r>
    <w:r w:rsidRPr="00DC3B1A">
      <w:rPr>
        <w:rFonts w:ascii="Arial" w:hAnsi="Arial" w:cs="Arial"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0D3"/>
    <w:rsid w:val="00006ECF"/>
    <w:rsid w:val="000725DD"/>
    <w:rsid w:val="000D0DEA"/>
    <w:rsid w:val="00157BA6"/>
    <w:rsid w:val="00166925"/>
    <w:rsid w:val="001758A5"/>
    <w:rsid w:val="00217421"/>
    <w:rsid w:val="002712E4"/>
    <w:rsid w:val="002968AE"/>
    <w:rsid w:val="003960DE"/>
    <w:rsid w:val="003A071B"/>
    <w:rsid w:val="00462CA5"/>
    <w:rsid w:val="0046671D"/>
    <w:rsid w:val="00473A05"/>
    <w:rsid w:val="004C2C0E"/>
    <w:rsid w:val="004E5BF9"/>
    <w:rsid w:val="00512091"/>
    <w:rsid w:val="00584FCB"/>
    <w:rsid w:val="00592E16"/>
    <w:rsid w:val="005D4502"/>
    <w:rsid w:val="005E7633"/>
    <w:rsid w:val="00603143"/>
    <w:rsid w:val="0062627C"/>
    <w:rsid w:val="006355E1"/>
    <w:rsid w:val="00653CAE"/>
    <w:rsid w:val="0068249C"/>
    <w:rsid w:val="006A3CB2"/>
    <w:rsid w:val="00705894"/>
    <w:rsid w:val="00706334"/>
    <w:rsid w:val="0072013A"/>
    <w:rsid w:val="0075398F"/>
    <w:rsid w:val="007A360A"/>
    <w:rsid w:val="007A3EE9"/>
    <w:rsid w:val="007D5BA1"/>
    <w:rsid w:val="0085727E"/>
    <w:rsid w:val="008848D4"/>
    <w:rsid w:val="008B4F5A"/>
    <w:rsid w:val="00904872"/>
    <w:rsid w:val="00927D12"/>
    <w:rsid w:val="00A3508F"/>
    <w:rsid w:val="00A42D63"/>
    <w:rsid w:val="00A83578"/>
    <w:rsid w:val="00AB6F38"/>
    <w:rsid w:val="00AD0585"/>
    <w:rsid w:val="00AF7C77"/>
    <w:rsid w:val="00B21DF1"/>
    <w:rsid w:val="00B32247"/>
    <w:rsid w:val="00B71EB4"/>
    <w:rsid w:val="00C50281"/>
    <w:rsid w:val="00D154A3"/>
    <w:rsid w:val="00D1552D"/>
    <w:rsid w:val="00D56196"/>
    <w:rsid w:val="00D841C1"/>
    <w:rsid w:val="00DB6E3E"/>
    <w:rsid w:val="00E20882"/>
    <w:rsid w:val="00E676D1"/>
    <w:rsid w:val="00EB16FC"/>
    <w:rsid w:val="00EB1910"/>
    <w:rsid w:val="00EB7E8C"/>
    <w:rsid w:val="00F160D3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BE7A9"/>
  <w15:chartTrackingRefBased/>
  <w15:docId w15:val="{A134D641-CC40-45DA-A337-6C0F624C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60D3"/>
  </w:style>
  <w:style w:type="paragraph" w:styleId="Rodap">
    <w:name w:val="footer"/>
    <w:basedOn w:val="Normal"/>
    <w:link w:val="Rodap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60D3"/>
  </w:style>
  <w:style w:type="paragraph" w:customStyle="1" w:styleId="isselectedend">
    <w:name w:val="isselectedend"/>
    <w:basedOn w:val="Normal"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0585"/>
    <w:rPr>
      <w:b/>
      <w:bCs/>
    </w:rPr>
  </w:style>
  <w:style w:type="paragraph" w:styleId="NormalWeb">
    <w:name w:val="Normal (Web)"/>
    <w:basedOn w:val="Normal"/>
    <w:uiPriority w:val="99"/>
    <w:unhideWhenUsed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s@riobom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3</cp:revision>
  <cp:lastPrinted>2026-03-26T16:35:00Z</cp:lastPrinted>
  <dcterms:created xsi:type="dcterms:W3CDTF">2026-05-27T13:07:00Z</dcterms:created>
  <dcterms:modified xsi:type="dcterms:W3CDTF">2026-05-27T13:10:00Z</dcterms:modified>
</cp:coreProperties>
</file>